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A4" w:rsidRPr="00E50F8B" w:rsidRDefault="007A36A4" w:rsidP="007A36A4">
      <w:pPr>
        <w:rPr>
          <w:b/>
          <w:sz w:val="28"/>
          <w:szCs w:val="28"/>
        </w:rPr>
      </w:pPr>
      <w:bookmarkStart w:id="0" w:name="_GoBack"/>
      <w:bookmarkEnd w:id="0"/>
      <w:r w:rsidRPr="00E50F8B">
        <w:rPr>
          <w:b/>
          <w:bCs/>
          <w:sz w:val="28"/>
          <w:szCs w:val="28"/>
        </w:rPr>
        <w:t>Список обязательной литературы</w:t>
      </w:r>
      <w:r w:rsidRPr="00E50F8B">
        <w:rPr>
          <w:b/>
          <w:sz w:val="28"/>
          <w:szCs w:val="28"/>
        </w:rPr>
        <w:t xml:space="preserve"> </w:t>
      </w:r>
      <w:r w:rsidR="00EF4009">
        <w:rPr>
          <w:b/>
          <w:sz w:val="28"/>
          <w:szCs w:val="28"/>
        </w:rPr>
        <w:t>(внутренние болезни – все специальности)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Диагностика и лечение больных острым инфарктом миокарда с подъемом сегмента ST электрокардиограммы  Российские рекомендации. Всероссийское научное общество кардиологов. http://www.cardiosite.ru/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Лечение острого коронарного синдрома без стойкого подъема сегмента ST на ЭКГ. Российские рекомендации. Всероссийское научное общество кардиологов. http://www.cardiosite.ru/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Диагностика и лечение острой сердечной недостаточности. Российские рекомендации. Всероссийское научное общество кардиологов. http://www.cardiosite.ru/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и коррекция нарушений липидного обмена с целью профилактики и лечения атеросклероза.  Российские рекомендации. Всероссийское научное общество кардиологов. </w:t>
      </w:r>
      <w:hyperlink r:id="rId8" w:history="1">
        <w:r w:rsidRPr="00B2585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http://www.cardiosite.ru/</w:t>
        </w:r>
      </w:hyperlink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Диагностика и лечение ХСН. Российские рекомендации. Всероссийское научное общество кардиологов Общество специалистов по сердечной недостаточности. http://www.cardiosite.ru/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Диагностика и лечение стабильной стенокардии. Российские рекомендации. Всероссийское научное общество кардиологов. http://www.cardiosite.ru/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Профилактика, диагностика и лечение артериальной гипертензии. Российские рекомендации. Всероссийское научное общество кардиологов. </w:t>
      </w:r>
      <w:hyperlink r:id="rId9" w:history="1">
        <w:r w:rsidRPr="00B2585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http://www.cardiosite.ru/</w:t>
        </w:r>
      </w:hyperlink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Руководство по артериальной гипертонии. Под редакцией акад. Е.И.Чазова,  проф. И.Е.Чазовой. М: Медиа Медика, 2005.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по нарушениям ритма сердца.  Под редакцией акад. РАН и РАМН Е.И.Чазова, проф.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С.П.Голицина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. М.: ГЭОТАР – Медиа, 2008.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Врожденные пороки сердца.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Н.А.Белоконь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, В.Л.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Подзолков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. М: Медицина, 1998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Приобретенные пороки сердца.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Маколкин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В.И., 3-е изд. М.: ГЭОТАР-Медиа, 2003-216с.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Реабилитация кардиологических больных, под ред. К.В.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Лядова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, В.Н. Преображенского. М.: ГЭОТАР – Медиа, 2005. – 288 с.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Функциональная диагностика </w:t>
      </w:r>
      <w:proofErr w:type="gramStart"/>
      <w:r w:rsidRPr="00B2585F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B2585F">
        <w:rPr>
          <w:rFonts w:ascii="Times New Roman" w:hAnsi="Times New Roman"/>
          <w:sz w:val="28"/>
          <w:szCs w:val="28"/>
        </w:rPr>
        <w:t xml:space="preserve"> заболеваний. </w:t>
      </w:r>
      <w:proofErr w:type="spellStart"/>
      <w:r w:rsidRPr="00B2585F">
        <w:rPr>
          <w:rFonts w:ascii="Times New Roman" w:hAnsi="Times New Roman"/>
          <w:sz w:val="28"/>
          <w:szCs w:val="28"/>
        </w:rPr>
        <w:t>Ю.Н.Беленков</w:t>
      </w:r>
      <w:proofErr w:type="spellEnd"/>
      <w:r w:rsidRPr="00B2585F">
        <w:rPr>
          <w:rFonts w:ascii="Times New Roman" w:hAnsi="Times New Roman"/>
          <w:sz w:val="28"/>
          <w:szCs w:val="28"/>
        </w:rPr>
        <w:t>. С.К.Терновой. Москва ГЭОТАР-Медиа 2007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Клиническая фармакология. Национальное руководство. Под ред. </w:t>
      </w:r>
      <w:proofErr w:type="spellStart"/>
      <w:r w:rsidRPr="00B2585F">
        <w:rPr>
          <w:rFonts w:ascii="Times New Roman" w:hAnsi="Times New Roman"/>
          <w:sz w:val="28"/>
          <w:szCs w:val="28"/>
        </w:rPr>
        <w:t>В.Г.Кукеса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2585F">
        <w:rPr>
          <w:rFonts w:ascii="Times New Roman" w:hAnsi="Times New Roman"/>
          <w:sz w:val="28"/>
          <w:szCs w:val="28"/>
        </w:rPr>
        <w:t>В.И.Петрова</w:t>
      </w:r>
      <w:proofErr w:type="spellEnd"/>
      <w:r w:rsidRPr="00B2585F">
        <w:rPr>
          <w:rFonts w:ascii="Times New Roman" w:hAnsi="Times New Roman"/>
          <w:sz w:val="28"/>
          <w:szCs w:val="28"/>
        </w:rPr>
        <w:t>. Москва, ГЭОТАР, 2009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Рациональная фармакотерапия </w:t>
      </w:r>
      <w:proofErr w:type="gram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сердечно-сосудистых</w:t>
      </w:r>
      <w:proofErr w:type="gram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заболеваний.</w:t>
      </w:r>
      <w:r w:rsidR="00B2585F" w:rsidRPr="00B2585F">
        <w:rPr>
          <w:rFonts w:ascii="Times New Roman" w:eastAsia="Times New Roman" w:hAnsi="Times New Roman"/>
          <w:sz w:val="28"/>
          <w:szCs w:val="28"/>
          <w:lang w:eastAsia="ru-RU"/>
        </w:rPr>
        <w:t>2-е издание</w:t>
      </w: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для практикующих врачей. Под редакцией Е.И</w:t>
      </w:r>
      <w:r w:rsidR="00B2585F"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. Чазова и Ю.А. Карпова. </w:t>
      </w:r>
      <w:proofErr w:type="spellStart"/>
      <w:r w:rsidR="00B2585F" w:rsidRPr="00B2585F">
        <w:rPr>
          <w:rFonts w:ascii="Times New Roman" w:eastAsia="Times New Roman" w:hAnsi="Times New Roman"/>
          <w:sz w:val="28"/>
          <w:szCs w:val="28"/>
          <w:lang w:eastAsia="ru-RU"/>
        </w:rPr>
        <w:t>Литтерра</w:t>
      </w:r>
      <w:proofErr w:type="spellEnd"/>
      <w:r w:rsidR="00B2585F" w:rsidRPr="00B2585F">
        <w:rPr>
          <w:rFonts w:ascii="Times New Roman" w:eastAsia="Times New Roman" w:hAnsi="Times New Roman"/>
          <w:sz w:val="28"/>
          <w:szCs w:val="28"/>
          <w:lang w:eastAsia="ru-RU"/>
        </w:rPr>
        <w:t>, Москва, 2014</w:t>
      </w: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по атеросклерозу  и ишемической болезни сердца.  Под ред. акад.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Е.И.Чазова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чл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-корр. АМН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В.В.Кухарчука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проф.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С.А.Бойцова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. М.: Медиа Медика, 2007.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кардиология. </w:t>
      </w:r>
      <w:proofErr w:type="spellStart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Оганов</w:t>
      </w:r>
      <w:proofErr w:type="spellEnd"/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Р.Г., Шальнова С.А., Калинина А.М. М.: </w:t>
      </w:r>
      <w:r w:rsidRPr="00B2585F">
        <w:rPr>
          <w:rFonts w:ascii="Times New Roman" w:hAnsi="Times New Roman"/>
          <w:sz w:val="28"/>
          <w:szCs w:val="28"/>
        </w:rPr>
        <w:t>ГЭОТАР-Медиа, 2009.</w:t>
      </w:r>
    </w:p>
    <w:p w:rsidR="000939CB" w:rsidRPr="00B2585F" w:rsidRDefault="007A36A4" w:rsidP="00B2585F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349" w:firstLine="35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Шумаков В.И. , </w:t>
      </w:r>
      <w:proofErr w:type="spellStart"/>
      <w:r w:rsidRPr="00B2585F">
        <w:rPr>
          <w:rFonts w:ascii="Times New Roman" w:hAnsi="Times New Roman"/>
          <w:sz w:val="28"/>
          <w:szCs w:val="28"/>
        </w:rPr>
        <w:t>Хубутия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М.Ш., Ильинский И.М.</w:t>
      </w:r>
      <w:r w:rsidR="000939CB" w:rsidRPr="00B2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85F">
        <w:rPr>
          <w:rFonts w:ascii="Times New Roman" w:hAnsi="Times New Roman"/>
          <w:sz w:val="28"/>
          <w:szCs w:val="28"/>
        </w:rPr>
        <w:t>Дилятационная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 </w:t>
      </w:r>
      <w:r w:rsidR="000939CB" w:rsidRPr="00B2585F">
        <w:rPr>
          <w:rFonts w:ascii="Times New Roman" w:hAnsi="Times New Roman"/>
          <w:sz w:val="28"/>
          <w:szCs w:val="28"/>
        </w:rPr>
        <w:t xml:space="preserve"> </w:t>
      </w:r>
    </w:p>
    <w:p w:rsidR="007A36A4" w:rsidRPr="00B2585F" w:rsidRDefault="007A36A4" w:rsidP="00B2585F">
      <w:pPr>
        <w:pStyle w:val="a4"/>
        <w:shd w:val="clear" w:color="auto" w:fill="FFFFFF"/>
        <w:spacing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 w:rsidRPr="00B2585F">
        <w:rPr>
          <w:rFonts w:ascii="Times New Roman" w:hAnsi="Times New Roman"/>
          <w:sz w:val="28"/>
          <w:szCs w:val="28"/>
        </w:rPr>
        <w:t>кардиомиопатия</w:t>
      </w:r>
      <w:proofErr w:type="spellEnd"/>
      <w:r w:rsidRPr="00B2585F">
        <w:rPr>
          <w:rFonts w:ascii="Times New Roman" w:hAnsi="Times New Roman"/>
          <w:sz w:val="28"/>
          <w:szCs w:val="28"/>
        </w:rPr>
        <w:t>. Москва, 2003, 448 с.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lastRenderedPageBreak/>
        <w:t>Сердечно-легочная реанимация (Методические указания НИИ общей реаниматологии РАМН). М., 2000.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>Неотложная кардиология. Под редакцией А.Л.Сыркина. МИА, Москва, 2004г.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Неотложная помощь при заболеваниях внутренних органов на </w:t>
      </w:r>
      <w:proofErr w:type="spellStart"/>
      <w:r w:rsidRPr="00B2585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этапе. Руководство для врачей. Под ред. В.А.Галкина МИА, Москва, 2009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>Интенсивная  терапия. Национальное руководство. В 2-х томах. Под. Ред. Б.Р.Гельфанда, А.И.Салтанова. Москва, ГЭОТАР-Медиа, 2009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Коронарная </w:t>
      </w:r>
      <w:proofErr w:type="spellStart"/>
      <w:r w:rsidRPr="00B2585F">
        <w:rPr>
          <w:rFonts w:ascii="Times New Roman" w:hAnsi="Times New Roman"/>
          <w:sz w:val="28"/>
          <w:szCs w:val="28"/>
        </w:rPr>
        <w:t>ангиопластика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585F">
        <w:rPr>
          <w:rFonts w:ascii="Times New Roman" w:hAnsi="Times New Roman"/>
          <w:sz w:val="28"/>
          <w:szCs w:val="28"/>
        </w:rPr>
        <w:t>стентирование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585F">
        <w:rPr>
          <w:rFonts w:ascii="Times New Roman" w:hAnsi="Times New Roman"/>
          <w:sz w:val="28"/>
          <w:szCs w:val="28"/>
        </w:rPr>
        <w:t>Ю.А.Карпов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85F">
        <w:rPr>
          <w:rFonts w:ascii="Times New Roman" w:hAnsi="Times New Roman"/>
          <w:sz w:val="28"/>
          <w:szCs w:val="28"/>
        </w:rPr>
        <w:t>А.Н.Самко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85F">
        <w:rPr>
          <w:rFonts w:ascii="Times New Roman" w:hAnsi="Times New Roman"/>
          <w:sz w:val="28"/>
          <w:szCs w:val="28"/>
        </w:rPr>
        <w:t>В.В.Буза</w:t>
      </w:r>
      <w:proofErr w:type="spellEnd"/>
      <w:r w:rsidRPr="00B2585F">
        <w:rPr>
          <w:rFonts w:ascii="Times New Roman" w:hAnsi="Times New Roman"/>
          <w:sz w:val="28"/>
          <w:szCs w:val="28"/>
        </w:rPr>
        <w:t>. М</w:t>
      </w:r>
      <w:proofErr w:type="gramStart"/>
      <w:r w:rsidRPr="00B2585F">
        <w:rPr>
          <w:rFonts w:ascii="Times New Roman" w:hAnsi="Times New Roman"/>
          <w:sz w:val="28"/>
          <w:szCs w:val="28"/>
        </w:rPr>
        <w:t>:М</w:t>
      </w:r>
      <w:proofErr w:type="gramEnd"/>
      <w:r w:rsidRPr="00B2585F">
        <w:rPr>
          <w:rFonts w:ascii="Times New Roman" w:hAnsi="Times New Roman"/>
          <w:sz w:val="28"/>
          <w:szCs w:val="28"/>
        </w:rPr>
        <w:t>ИА, 2010.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Факторы риска </w:t>
      </w:r>
      <w:proofErr w:type="gramStart"/>
      <w:r w:rsidRPr="00B2585F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B2585F">
        <w:rPr>
          <w:rFonts w:ascii="Times New Roman" w:hAnsi="Times New Roman"/>
          <w:sz w:val="28"/>
          <w:szCs w:val="28"/>
        </w:rPr>
        <w:t xml:space="preserve"> заболеваний. Под. Ред. </w:t>
      </w:r>
      <w:proofErr w:type="spellStart"/>
      <w:r w:rsidRPr="00B2585F">
        <w:rPr>
          <w:rFonts w:ascii="Times New Roman" w:hAnsi="Times New Roman"/>
          <w:sz w:val="28"/>
          <w:szCs w:val="28"/>
        </w:rPr>
        <w:t>Оганова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Р.Г. Руководство для врачей</w:t>
      </w:r>
      <w:proofErr w:type="gramStart"/>
      <w:r w:rsidRPr="00B2585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2585F">
        <w:rPr>
          <w:rFonts w:ascii="Times New Roman" w:hAnsi="Times New Roman"/>
          <w:sz w:val="28"/>
          <w:szCs w:val="28"/>
        </w:rPr>
        <w:t xml:space="preserve"> Москва, ГЭОТАР-Медиа, 2009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Острый коронарный синдром с подъемом сегмента ST. (Серия Библиотека врача-специалиста). </w:t>
      </w:r>
      <w:proofErr w:type="spellStart"/>
      <w:r w:rsidRPr="00B2585F">
        <w:rPr>
          <w:rFonts w:ascii="Times New Roman" w:hAnsi="Times New Roman"/>
          <w:sz w:val="28"/>
          <w:szCs w:val="28"/>
        </w:rPr>
        <w:t>Шахнович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Р.М.,М: </w:t>
      </w:r>
      <w:proofErr w:type="spellStart"/>
      <w:r w:rsidRPr="00B2585F">
        <w:rPr>
          <w:rFonts w:ascii="Times New Roman" w:hAnsi="Times New Roman"/>
          <w:sz w:val="28"/>
          <w:szCs w:val="28"/>
        </w:rPr>
        <w:t>Гэотар</w:t>
      </w:r>
      <w:proofErr w:type="spellEnd"/>
      <w:r w:rsidRPr="00B2585F">
        <w:rPr>
          <w:rFonts w:ascii="Times New Roman" w:hAnsi="Times New Roman"/>
          <w:sz w:val="28"/>
          <w:szCs w:val="28"/>
        </w:rPr>
        <w:t>-Медиа, 2010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и лечение фибрилляции предсердий. Российские рекомендации. Всероссийское научное общество кардиологов. </w:t>
      </w:r>
      <w:hyperlink r:id="rId10" w:history="1">
        <w:r w:rsidRPr="00B25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http://www.cardiosite.ru/</w:t>
        </w:r>
      </w:hyperlink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и лечение легочной гипертензии. Российские рекомендации. Всероссийское научное общество кардиологов. </w:t>
      </w:r>
      <w:hyperlink r:id="rId11" w:history="1">
        <w:r w:rsidRPr="00B25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http://www.cardiosite.ru/</w:t>
        </w:r>
      </w:hyperlink>
    </w:p>
    <w:p w:rsidR="007A36A4" w:rsidRPr="00B2585F" w:rsidRDefault="007A36A4" w:rsidP="00B2585F">
      <w:pPr>
        <w:pStyle w:val="a4"/>
        <w:numPr>
          <w:ilvl w:val="0"/>
          <w:numId w:val="1"/>
        </w:numPr>
        <w:spacing w:before="240"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585F">
        <w:rPr>
          <w:rFonts w:ascii="Times New Roman" w:hAnsi="Times New Roman"/>
          <w:sz w:val="28"/>
          <w:szCs w:val="28"/>
        </w:rPr>
        <w:t>Антитромботическая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терапия у больных со стабильными проявлениями </w:t>
      </w:r>
      <w:proofErr w:type="spellStart"/>
      <w:r w:rsidRPr="00B2585F">
        <w:rPr>
          <w:rFonts w:ascii="Times New Roman" w:hAnsi="Times New Roman"/>
          <w:sz w:val="28"/>
          <w:szCs w:val="28"/>
        </w:rPr>
        <w:t>атеротромбоза</w:t>
      </w:r>
      <w:proofErr w:type="spellEnd"/>
      <w:r w:rsidRPr="00B2585F">
        <w:rPr>
          <w:rFonts w:ascii="Times New Roman" w:hAnsi="Times New Roman"/>
          <w:sz w:val="28"/>
          <w:szCs w:val="28"/>
        </w:rPr>
        <w:t>.</w:t>
      </w:r>
      <w:r w:rsidRPr="00B2585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Российские рекомендации. Всероссийское научное общество кардиологов. </w:t>
      </w:r>
      <w:hyperlink r:id="rId12" w:history="1">
        <w:r w:rsidRPr="00B2585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http://www.cardiosite.ru/</w:t>
        </w:r>
      </w:hyperlink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Российские клинические рекомендации по диагностике, лечению и профилактике венозных тромбоэмболических осложнений. </w:t>
      </w:r>
      <w:proofErr w:type="spellStart"/>
      <w:r w:rsidRPr="00B2585F">
        <w:rPr>
          <w:rFonts w:ascii="Times New Roman" w:hAnsi="Times New Roman"/>
          <w:sz w:val="28"/>
          <w:szCs w:val="28"/>
        </w:rPr>
        <w:t>Флебология</w:t>
      </w:r>
      <w:proofErr w:type="spellEnd"/>
      <w:r w:rsidRPr="00B2585F">
        <w:rPr>
          <w:rFonts w:ascii="Times New Roman" w:hAnsi="Times New Roman"/>
          <w:sz w:val="28"/>
          <w:szCs w:val="28"/>
        </w:rPr>
        <w:t>, 2010, Т.4,</w:t>
      </w:r>
      <w:r w:rsidRPr="00B2585F">
        <w:rPr>
          <w:rFonts w:ascii="Times New Roman" w:hAnsi="Times New Roman"/>
          <w:sz w:val="28"/>
          <w:szCs w:val="28"/>
          <w:lang w:val="en-US"/>
        </w:rPr>
        <w:t xml:space="preserve">N1, </w:t>
      </w:r>
      <w:r w:rsidRPr="00B2585F">
        <w:rPr>
          <w:rFonts w:ascii="Times New Roman" w:hAnsi="Times New Roman"/>
          <w:sz w:val="28"/>
          <w:szCs w:val="28"/>
        </w:rPr>
        <w:t>выпуск 2.</w:t>
      </w:r>
    </w:p>
    <w:p w:rsidR="007A36A4" w:rsidRPr="00B2585F" w:rsidRDefault="007A36A4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 Гипертрофическая </w:t>
      </w:r>
      <w:proofErr w:type="spellStart"/>
      <w:r w:rsidRPr="00B2585F">
        <w:rPr>
          <w:rFonts w:ascii="Times New Roman" w:hAnsi="Times New Roman"/>
          <w:sz w:val="28"/>
          <w:szCs w:val="28"/>
        </w:rPr>
        <w:t>кардиомиопатия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. Беленков Ю.Н., Привалова Е.В., </w:t>
      </w:r>
      <w:proofErr w:type="spellStart"/>
      <w:r w:rsidRPr="00B2585F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В.Ю. Москва, ГЭОТАР-Медиа, 2010, 386 стр.</w:t>
      </w:r>
    </w:p>
    <w:p w:rsidR="000939CB" w:rsidRPr="00B2585F" w:rsidRDefault="000939CB" w:rsidP="00B2585F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>Руководство по кардиологии под ред. Чазова Е.И., Практика , 2014 (1-4 тома)</w:t>
      </w:r>
    </w:p>
    <w:p w:rsidR="005366FF" w:rsidRPr="00B2585F" w:rsidRDefault="004B32A6" w:rsidP="00B2585F">
      <w:pPr>
        <w:pStyle w:val="a4"/>
        <w:numPr>
          <w:ilvl w:val="0"/>
          <w:numId w:val="1"/>
        </w:numPr>
        <w:ind w:firstLine="66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 xml:space="preserve">Внутренние болезни, Руководство к практическим занятиям по Факультетской терапии, </w:t>
      </w:r>
      <w:proofErr w:type="spellStart"/>
      <w:r w:rsidRPr="00B2585F">
        <w:rPr>
          <w:rFonts w:ascii="Times New Roman" w:hAnsi="Times New Roman"/>
          <w:sz w:val="28"/>
          <w:szCs w:val="28"/>
        </w:rPr>
        <w:t>Подзолков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В.И. ГЭОТАР, 2010</w:t>
      </w:r>
    </w:p>
    <w:p w:rsidR="004B32A6" w:rsidRPr="00B2585F" w:rsidRDefault="004B32A6" w:rsidP="00B2585F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>Внутренние болезни. Учебник в двух томах. Мухин Н.А., Моисеев B.C., Мартынов А.И. - Внутренние болезни. 2-е издание</w:t>
      </w:r>
      <w:r w:rsidRPr="00B2585F">
        <w:rPr>
          <w:rFonts w:ascii="Times New Roman" w:hAnsi="Times New Roman"/>
          <w:sz w:val="28"/>
          <w:szCs w:val="28"/>
        </w:rPr>
        <w:t>, 2008</w:t>
      </w:r>
    </w:p>
    <w:p w:rsidR="004B32A6" w:rsidRPr="00B2585F" w:rsidRDefault="004B32A6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585F">
        <w:rPr>
          <w:rFonts w:ascii="Times New Roman" w:hAnsi="Times New Roman"/>
          <w:sz w:val="28"/>
          <w:szCs w:val="28"/>
        </w:rPr>
        <w:t>Мухин Н.А., Моисеев В.С. - Основы клинической диагностики внутренних болезней</w:t>
      </w:r>
    </w:p>
    <w:p w:rsidR="004B32A6" w:rsidRPr="00B2585F" w:rsidRDefault="004B32A6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2585F">
        <w:rPr>
          <w:rFonts w:ascii="Times New Roman" w:hAnsi="Times New Roman"/>
          <w:sz w:val="28"/>
          <w:szCs w:val="28"/>
        </w:rPr>
        <w:t>Маколкин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В.И., Овчаренко С.И. - Внутренние болезни (2005 г.)</w:t>
      </w:r>
    </w:p>
    <w:p w:rsidR="004B32A6" w:rsidRPr="00B2585F" w:rsidRDefault="004B32A6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2585F">
        <w:rPr>
          <w:rFonts w:ascii="Times New Roman" w:hAnsi="Times New Roman"/>
          <w:sz w:val="28"/>
          <w:szCs w:val="28"/>
        </w:rPr>
        <w:t>Харрисон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Т.Р. - Внутренние болезни (том 1-10)</w:t>
      </w:r>
    </w:p>
    <w:p w:rsidR="004B32A6" w:rsidRDefault="004B32A6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2585F">
        <w:rPr>
          <w:rFonts w:ascii="Times New Roman" w:hAnsi="Times New Roman"/>
          <w:sz w:val="28"/>
          <w:szCs w:val="28"/>
        </w:rPr>
        <w:t>Шулутко</w:t>
      </w:r>
      <w:proofErr w:type="spellEnd"/>
      <w:r w:rsidRPr="00B2585F">
        <w:rPr>
          <w:rFonts w:ascii="Times New Roman" w:hAnsi="Times New Roman"/>
          <w:sz w:val="28"/>
          <w:szCs w:val="28"/>
        </w:rPr>
        <w:t xml:space="preserve"> Б.И., Макаренко С.</w:t>
      </w:r>
      <w:r w:rsidRPr="00B2585F">
        <w:rPr>
          <w:rFonts w:ascii="Times New Roman" w:hAnsi="Times New Roman"/>
          <w:sz w:val="28"/>
          <w:szCs w:val="28"/>
        </w:rPr>
        <w:t>В - Стандарты диагностики и лечения внутренних болезней</w:t>
      </w:r>
    </w:p>
    <w:p w:rsidR="00B2585F" w:rsidRDefault="00B2585F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 рекомендации для практических врачей. ГЭОТАР-МЕД, 2002</w:t>
      </w:r>
    </w:p>
    <w:p w:rsidR="00B34574" w:rsidRPr="00DF4D86" w:rsidRDefault="00B34574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F4D86">
        <w:rPr>
          <w:rFonts w:ascii="Times New Roman" w:hAnsi="Times New Roman"/>
          <w:color w:val="000000"/>
          <w:sz w:val="28"/>
          <w:szCs w:val="28"/>
        </w:rPr>
        <w:t>Сторожаков</w:t>
      </w:r>
      <w:proofErr w:type="spellEnd"/>
      <w:r w:rsidRPr="00DF4D86">
        <w:rPr>
          <w:rFonts w:ascii="Times New Roman" w:hAnsi="Times New Roman"/>
          <w:color w:val="000000"/>
          <w:sz w:val="28"/>
          <w:szCs w:val="28"/>
        </w:rPr>
        <w:t xml:space="preserve"> Г.И., </w:t>
      </w:r>
      <w:proofErr w:type="spellStart"/>
      <w:r w:rsidRPr="00DF4D86">
        <w:rPr>
          <w:rFonts w:ascii="Times New Roman" w:hAnsi="Times New Roman"/>
          <w:color w:val="000000"/>
          <w:sz w:val="28"/>
          <w:szCs w:val="28"/>
        </w:rPr>
        <w:t>Чукаева</w:t>
      </w:r>
      <w:proofErr w:type="spellEnd"/>
      <w:r w:rsidRPr="00DF4D86">
        <w:rPr>
          <w:rFonts w:ascii="Times New Roman" w:hAnsi="Times New Roman"/>
          <w:color w:val="000000"/>
          <w:sz w:val="28"/>
          <w:szCs w:val="28"/>
        </w:rPr>
        <w:t xml:space="preserve"> И.И., Александров А.А. - Поликлиническая терапия. 2-е издание.</w:t>
      </w:r>
    </w:p>
    <w:p w:rsidR="00DF4D86" w:rsidRPr="00EF4009" w:rsidRDefault="00DF4D86" w:rsidP="00B258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F4009">
        <w:rPr>
          <w:rFonts w:ascii="Times New Roman" w:hAnsi="Times New Roman"/>
          <w:bCs/>
          <w:kern w:val="36"/>
          <w:sz w:val="28"/>
          <w:szCs w:val="28"/>
        </w:rPr>
        <w:t>Сторожаков</w:t>
      </w:r>
      <w:proofErr w:type="spellEnd"/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>Г.И.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Pr="00EF4009">
        <w:rPr>
          <w:rFonts w:ascii="Times New Roman" w:hAnsi="Times New Roman"/>
          <w:bCs/>
          <w:kern w:val="36"/>
          <w:sz w:val="28"/>
          <w:szCs w:val="28"/>
        </w:rPr>
        <w:t>Гендлин</w:t>
      </w:r>
      <w:proofErr w:type="spellEnd"/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>Г.Е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,  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>Миллер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 xml:space="preserve">О. </w:t>
      </w:r>
      <w:r w:rsidRPr="00EF4009">
        <w:rPr>
          <w:rFonts w:ascii="Times New Roman" w:hAnsi="Times New Roman"/>
          <w:bCs/>
          <w:kern w:val="36"/>
          <w:sz w:val="28"/>
          <w:szCs w:val="28"/>
        </w:rPr>
        <w:t>«Болезни клапанов сердца», 2012</w:t>
      </w:r>
    </w:p>
    <w:sectPr w:rsidR="00DF4D86" w:rsidRPr="00EF4009" w:rsidSect="00B2585F">
      <w:footerReference w:type="even" r:id="rId13"/>
      <w:footerReference w:type="default" r:id="rId14"/>
      <w:pgSz w:w="11906" w:h="16838"/>
      <w:pgMar w:top="540" w:right="38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8A" w:rsidRDefault="0050338A">
      <w:r>
        <w:separator/>
      </w:r>
    </w:p>
  </w:endnote>
  <w:endnote w:type="continuationSeparator" w:id="0">
    <w:p w:rsidR="0050338A" w:rsidRDefault="005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58" w:rsidRDefault="007A36A4" w:rsidP="00C474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B58" w:rsidRDefault="0050338A" w:rsidP="00C474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58" w:rsidRDefault="007A36A4" w:rsidP="00C474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15C">
      <w:rPr>
        <w:rStyle w:val="a7"/>
        <w:noProof/>
      </w:rPr>
      <w:t>1</w:t>
    </w:r>
    <w:r>
      <w:rPr>
        <w:rStyle w:val="a7"/>
      </w:rPr>
      <w:fldChar w:fldCharType="end"/>
    </w:r>
  </w:p>
  <w:p w:rsidR="00EE6B58" w:rsidRDefault="0050338A" w:rsidP="00C474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8A" w:rsidRDefault="0050338A">
      <w:r>
        <w:separator/>
      </w:r>
    </w:p>
  </w:footnote>
  <w:footnote w:type="continuationSeparator" w:id="0">
    <w:p w:rsidR="0050338A" w:rsidRDefault="0050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64F"/>
    <w:multiLevelType w:val="hybridMultilevel"/>
    <w:tmpl w:val="EF1209BC"/>
    <w:lvl w:ilvl="0" w:tplc="BBC03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A4"/>
    <w:rsid w:val="000939CB"/>
    <w:rsid w:val="004B32A6"/>
    <w:rsid w:val="0050338A"/>
    <w:rsid w:val="005366FF"/>
    <w:rsid w:val="007A36A4"/>
    <w:rsid w:val="00B2585F"/>
    <w:rsid w:val="00B34574"/>
    <w:rsid w:val="00C3115C"/>
    <w:rsid w:val="00DC00E6"/>
    <w:rsid w:val="00DF4D86"/>
    <w:rsid w:val="00E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A36A4"/>
    <w:rPr>
      <w:color w:val="0000FF"/>
      <w:u w:val="single"/>
    </w:rPr>
  </w:style>
  <w:style w:type="paragraph" w:styleId="a4">
    <w:name w:val="List Paragraph"/>
    <w:basedOn w:val="a"/>
    <w:qFormat/>
    <w:rsid w:val="007A3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7A3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3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A36A4"/>
    <w:rPr>
      <w:color w:val="0000FF"/>
      <w:u w:val="single"/>
    </w:rPr>
  </w:style>
  <w:style w:type="paragraph" w:styleId="a4">
    <w:name w:val="List Paragraph"/>
    <w:basedOn w:val="a"/>
    <w:qFormat/>
    <w:rsid w:val="007A3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7A3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3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site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diosit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diosit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dio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diosit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2015-05-13T08:50:00Z</cp:lastPrinted>
  <dcterms:created xsi:type="dcterms:W3CDTF">2015-05-13T12:21:00Z</dcterms:created>
  <dcterms:modified xsi:type="dcterms:W3CDTF">2015-05-13T12:21:00Z</dcterms:modified>
</cp:coreProperties>
</file>